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3C878E" w14:textId="77777777" w:rsidR="00C1425E" w:rsidRPr="00E51BA1" w:rsidRDefault="00967659">
      <w:pPr>
        <w:rPr>
          <w:rFonts w:ascii="Arial" w:hAnsi="Arial" w:cs="Arial"/>
          <w:u w:val="single"/>
        </w:rPr>
      </w:pPr>
      <w:r w:rsidRPr="00E51BA1">
        <w:rPr>
          <w:rFonts w:ascii="Arial" w:hAnsi="Arial" w:cs="Arial"/>
          <w:u w:val="single"/>
        </w:rPr>
        <w:t xml:space="preserve">Social media for </w:t>
      </w:r>
      <w:r w:rsidR="00E51BA1" w:rsidRPr="00E51BA1">
        <w:rPr>
          <w:rFonts w:ascii="Arial" w:hAnsi="Arial" w:cs="Arial"/>
          <w:u w:val="single"/>
        </w:rPr>
        <w:t xml:space="preserve">the </w:t>
      </w:r>
      <w:r w:rsidRPr="00E51BA1">
        <w:rPr>
          <w:rFonts w:ascii="Arial" w:hAnsi="Arial" w:cs="Arial"/>
          <w:u w:val="single"/>
        </w:rPr>
        <w:t>next few weeks</w:t>
      </w:r>
    </w:p>
    <w:p w14:paraId="00294275" w14:textId="77777777" w:rsidR="00967659" w:rsidRPr="00967659" w:rsidRDefault="00967659">
      <w:pPr>
        <w:rPr>
          <w:rFonts w:ascii="Arial" w:hAnsi="Arial" w:cs="Arial"/>
        </w:rPr>
      </w:pPr>
    </w:p>
    <w:p w14:paraId="49E73D53" w14:textId="77777777" w:rsidR="00967659" w:rsidRPr="00967659" w:rsidRDefault="00967659">
      <w:pPr>
        <w:rPr>
          <w:rFonts w:ascii="Arial" w:hAnsi="Arial" w:cs="Arial"/>
        </w:rPr>
      </w:pPr>
      <w:r w:rsidRPr="00967659">
        <w:rPr>
          <w:rFonts w:ascii="Arial" w:hAnsi="Arial" w:cs="Arial"/>
        </w:rPr>
        <w:t xml:space="preserve">10/9 </w:t>
      </w:r>
    </w:p>
    <w:p w14:paraId="4728632F" w14:textId="77777777" w:rsidR="00967659" w:rsidRPr="00967659" w:rsidRDefault="00967659" w:rsidP="00967659">
      <w:pPr>
        <w:rPr>
          <w:rFonts w:ascii="Arial" w:hAnsi="Arial" w:cs="Arial"/>
        </w:rPr>
      </w:pPr>
      <w:r w:rsidRPr="00967659">
        <w:rPr>
          <w:rFonts w:ascii="Arial" w:hAnsi="Arial" w:cs="Arial"/>
        </w:rPr>
        <w:t xml:space="preserve">ICYMI: </w:t>
      </w:r>
      <w:r w:rsidRPr="00967659">
        <w:rPr>
          <w:rFonts w:ascii="Arial" w:hAnsi="Arial" w:cs="Arial"/>
          <w:lang w:val="en"/>
        </w:rPr>
        <w:t xml:space="preserve">This brief uses data from </w:t>
      </w:r>
      <w:commentRangeStart w:id="0"/>
      <w:r w:rsidRPr="00967659">
        <w:rPr>
          <w:rFonts w:ascii="Arial" w:hAnsi="Arial" w:cs="Arial"/>
          <w:lang w:val="en"/>
        </w:rPr>
        <w:t xml:space="preserve">the National Core Indicators Aging and Disabilities Adult Consumer Survey </w:t>
      </w:r>
      <w:commentRangeEnd w:id="0"/>
      <w:r w:rsidR="001A31F2">
        <w:rPr>
          <w:rStyle w:val="CommentReference"/>
        </w:rPr>
        <w:commentReference w:id="0"/>
      </w:r>
      <w:r w:rsidRPr="00967659">
        <w:rPr>
          <w:rFonts w:ascii="Arial" w:hAnsi="Arial" w:cs="Arial"/>
          <w:lang w:val="en"/>
        </w:rPr>
        <w:t xml:space="preserve">to assess the experiences of </w:t>
      </w:r>
      <w:hyperlink r:id="rId7" w:history="1">
        <w:r w:rsidRPr="00967659">
          <w:rPr>
            <w:rStyle w:val="Hyperlink"/>
            <w:rFonts w:ascii="Arial" w:hAnsi="Arial" w:cs="Arial"/>
            <w:lang w:val="en"/>
          </w:rPr>
          <w:t>#Medicaid</w:t>
        </w:r>
      </w:hyperlink>
      <w:r w:rsidRPr="00967659">
        <w:rPr>
          <w:rFonts w:ascii="Arial" w:hAnsi="Arial" w:cs="Arial"/>
          <w:lang w:val="en"/>
        </w:rPr>
        <w:t xml:space="preserve"> beneficiaries using long-term services and supports. </w:t>
      </w:r>
      <w:hyperlink r:id="rId8" w:history="1">
        <w:r w:rsidRPr="00967659">
          <w:rPr>
            <w:rStyle w:val="Hyperlink"/>
            <w:rFonts w:ascii="Arial" w:hAnsi="Arial" w:cs="Arial"/>
            <w:lang w:val="en"/>
          </w:rPr>
          <w:t>#LTSS</w:t>
        </w:r>
      </w:hyperlink>
      <w:r w:rsidRPr="00967659">
        <w:rPr>
          <w:rFonts w:ascii="Arial" w:hAnsi="Arial" w:cs="Arial"/>
          <w:lang w:val="en"/>
        </w:rPr>
        <w:t xml:space="preserve"> Learn more! </w:t>
      </w:r>
      <w:hyperlink r:id="rId9" w:tgtFrame="_blank" w:history="1">
        <w:r w:rsidRPr="00967659">
          <w:rPr>
            <w:rStyle w:val="Hyperlink"/>
            <w:rFonts w:ascii="Arial" w:hAnsi="Arial" w:cs="Arial"/>
            <w:lang w:val="en"/>
          </w:rPr>
          <w:t>https://macpac.gov/publication/access-in-brief-seniors-and-adults-with-physical-disabilities-2/…</w:t>
        </w:r>
      </w:hyperlink>
    </w:p>
    <w:p w14:paraId="7371D59E" w14:textId="77777777" w:rsidR="00967659" w:rsidRPr="00967659" w:rsidRDefault="00967659" w:rsidP="00967659">
      <w:pPr>
        <w:rPr>
          <w:rFonts w:ascii="Arial" w:hAnsi="Arial" w:cs="Arial"/>
          <w:lang w:val="en"/>
        </w:rPr>
      </w:pPr>
      <w:r w:rsidRPr="00967659">
        <w:rPr>
          <w:rFonts w:ascii="Arial" w:hAnsi="Arial" w:cs="Arial"/>
          <w:noProof/>
        </w:rPr>
        <w:drawing>
          <wp:inline distT="0" distB="0" distL="0" distR="0" wp14:anchorId="1E5C0901" wp14:editId="4BD23431">
            <wp:extent cx="3581400" cy="1875062"/>
            <wp:effectExtent l="0" t="0" r="0" b="0"/>
            <wp:docPr id="1" name="Picture 1" descr="AIB Senior graphic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IB Senior graphic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624" cy="1881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CFC8A" w14:textId="77777777" w:rsidR="00967659" w:rsidRPr="00967659" w:rsidRDefault="00967659" w:rsidP="00967659">
      <w:pPr>
        <w:rPr>
          <w:rFonts w:ascii="Arial" w:hAnsi="Arial" w:cs="Arial"/>
          <w:lang w:val="en"/>
        </w:rPr>
      </w:pPr>
    </w:p>
    <w:p w14:paraId="00113AF0" w14:textId="77777777" w:rsidR="00967659" w:rsidRPr="00967659" w:rsidRDefault="00967659" w:rsidP="00967659">
      <w:pPr>
        <w:rPr>
          <w:rFonts w:ascii="Arial" w:hAnsi="Arial" w:cs="Arial"/>
          <w:lang w:val="en"/>
        </w:rPr>
      </w:pPr>
      <w:r w:rsidRPr="00967659">
        <w:rPr>
          <w:rFonts w:ascii="Arial" w:hAnsi="Arial" w:cs="Arial"/>
          <w:lang w:val="en"/>
        </w:rPr>
        <w:t>10/11</w:t>
      </w:r>
    </w:p>
    <w:p w14:paraId="300EC5F5" w14:textId="77777777" w:rsidR="00967659" w:rsidRPr="00967659" w:rsidRDefault="00967659" w:rsidP="00967659">
      <w:pPr>
        <w:rPr>
          <w:rFonts w:ascii="Arial" w:hAnsi="Arial" w:cs="Arial"/>
        </w:rPr>
      </w:pPr>
      <w:r w:rsidRPr="00967659">
        <w:rPr>
          <w:rFonts w:ascii="Segoe UI Emoji" w:hAnsi="Segoe UI Emoji" w:cs="Segoe UI Emoji"/>
        </w:rPr>
        <w:t>💡</w:t>
      </w:r>
      <w:r w:rsidRPr="00967659">
        <w:rPr>
          <w:rFonts w:ascii="Arial" w:hAnsi="Arial" w:cs="Arial"/>
        </w:rPr>
        <w:t xml:space="preserve"> Curious about what MACPAC will discuss in our 2024-2025 meetings? Check out our newly released analytical agenda that highlights key areas of focus in #Medicaid policy. See what topics will be on the table for future meetings and reports to Congress. Learn more! </w:t>
      </w:r>
      <w:r w:rsidRPr="00967659">
        <w:rPr>
          <w:rFonts w:ascii="Segoe UI Emoji" w:hAnsi="Segoe UI Emoji" w:cs="Segoe UI Emoji"/>
        </w:rPr>
        <w:t>👉</w:t>
      </w:r>
      <w:r w:rsidRPr="00967659">
        <w:rPr>
          <w:rFonts w:ascii="Arial" w:hAnsi="Arial" w:cs="Arial"/>
        </w:rPr>
        <w:t xml:space="preserve"> </w:t>
      </w:r>
      <w:hyperlink r:id="rId11" w:tgtFrame="_new" w:history="1">
        <w:r w:rsidRPr="00967659">
          <w:rPr>
            <w:rStyle w:val="Hyperlink"/>
            <w:rFonts w:ascii="Arial" w:hAnsi="Arial" w:cs="Arial"/>
          </w:rPr>
          <w:t>https://lnkd.in/ejKA5h85</w:t>
        </w:r>
      </w:hyperlink>
    </w:p>
    <w:p w14:paraId="41CD0765" w14:textId="77777777" w:rsidR="00967659" w:rsidRPr="00967659" w:rsidRDefault="00967659" w:rsidP="00967659">
      <w:pPr>
        <w:rPr>
          <w:rFonts w:ascii="Arial" w:hAnsi="Arial" w:cs="Arial"/>
          <w:lang w:val="en"/>
        </w:rPr>
      </w:pPr>
      <w:r w:rsidRPr="00967659">
        <w:rPr>
          <w:rFonts w:ascii="Arial" w:hAnsi="Arial" w:cs="Arial"/>
          <w:noProof/>
        </w:rPr>
        <w:drawing>
          <wp:inline distT="0" distB="0" distL="0" distR="0" wp14:anchorId="5A292AEB" wp14:editId="78606185">
            <wp:extent cx="3657600" cy="1993393"/>
            <wp:effectExtent l="0" t="0" r="0" b="6985"/>
            <wp:docPr id="2" name="Picture 2" descr="MACPAC's Analytical Cycle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PAC's Analytical Cycle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7926" cy="201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A1886D" w14:textId="77777777" w:rsidR="00967659" w:rsidRPr="00967659" w:rsidRDefault="00967659" w:rsidP="00967659">
      <w:pPr>
        <w:rPr>
          <w:rFonts w:ascii="Arial" w:hAnsi="Arial" w:cs="Arial"/>
          <w:lang w:val="en"/>
        </w:rPr>
      </w:pPr>
    </w:p>
    <w:p w14:paraId="5CFBBC86" w14:textId="77777777" w:rsidR="00967659" w:rsidRPr="00967659" w:rsidRDefault="00967659" w:rsidP="00967659">
      <w:pPr>
        <w:rPr>
          <w:rFonts w:ascii="Arial" w:hAnsi="Arial" w:cs="Arial"/>
          <w:lang w:val="en"/>
        </w:rPr>
      </w:pPr>
      <w:r w:rsidRPr="00967659">
        <w:rPr>
          <w:rFonts w:ascii="Arial" w:hAnsi="Arial" w:cs="Arial"/>
          <w:lang w:val="en"/>
        </w:rPr>
        <w:t>10/14</w:t>
      </w:r>
    </w:p>
    <w:p w14:paraId="407C557E" w14:textId="77777777" w:rsidR="00E51BA1" w:rsidRDefault="00967659" w:rsidP="00967659">
      <w:pPr>
        <w:rPr>
          <w:rFonts w:ascii="Arial" w:hAnsi="Arial" w:cs="Arial"/>
          <w:lang w:val="en"/>
        </w:rPr>
      </w:pPr>
      <w:r w:rsidRPr="00967659">
        <w:rPr>
          <w:rFonts w:ascii="Arial" w:hAnsi="Arial" w:cs="Arial"/>
          <w:lang w:val="en"/>
        </w:rPr>
        <w:t xml:space="preserve">MACPAC’s Oct.31-Nov. 1 meeting will be here before you know it! Make sure to sign up for our mailing list so you don’t miss out on the registration details. </w:t>
      </w:r>
      <w:hyperlink r:id="rId13" w:tgtFrame="_self" w:history="1">
        <w:r w:rsidRPr="00967659">
          <w:rPr>
            <w:rStyle w:val="Hyperlink"/>
            <w:rFonts w:ascii="Arial" w:hAnsi="Arial" w:cs="Arial"/>
          </w:rPr>
          <w:t>https://www.macpac.gov/</w:t>
        </w:r>
      </w:hyperlink>
    </w:p>
    <w:p w14:paraId="7CE8A36D" w14:textId="77777777" w:rsidR="00E51BA1" w:rsidRDefault="00E51BA1" w:rsidP="00967659">
      <w:pPr>
        <w:rPr>
          <w:rFonts w:ascii="Arial" w:hAnsi="Arial" w:cs="Arial"/>
          <w:lang w:val="en"/>
        </w:rPr>
      </w:pPr>
      <w:r w:rsidRPr="00E51BA1">
        <w:rPr>
          <w:rFonts w:ascii="Arial" w:hAnsi="Arial" w:cs="Arial"/>
          <w:noProof/>
        </w:rPr>
        <w:lastRenderedPageBreak/>
        <w:drawing>
          <wp:inline distT="0" distB="0" distL="0" distR="0" wp14:anchorId="248A1797" wp14:editId="60B7C176">
            <wp:extent cx="3703320" cy="1938071"/>
            <wp:effectExtent l="0" t="0" r="0" b="5080"/>
            <wp:docPr id="3" name="Picture 3" descr="Sign up for MACPAC's mailing l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ign up for MACPAC's mailing list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718" cy="1947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D298F1" w14:textId="77777777" w:rsidR="00E51BA1" w:rsidRDefault="00E51BA1" w:rsidP="00967659">
      <w:pPr>
        <w:rPr>
          <w:rFonts w:ascii="Arial" w:hAnsi="Arial" w:cs="Arial"/>
          <w:lang w:val="en"/>
        </w:rPr>
      </w:pPr>
    </w:p>
    <w:p w14:paraId="41421145" w14:textId="77777777" w:rsidR="00E51BA1" w:rsidRDefault="00E51BA1" w:rsidP="00967659">
      <w:pPr>
        <w:rPr>
          <w:rFonts w:ascii="Arial" w:hAnsi="Arial" w:cs="Arial"/>
        </w:rPr>
      </w:pPr>
      <w:r>
        <w:rPr>
          <w:rFonts w:ascii="Arial" w:hAnsi="Arial" w:cs="Arial"/>
        </w:rPr>
        <w:t>10/16</w:t>
      </w:r>
    </w:p>
    <w:p w14:paraId="1E9D54FE" w14:textId="77777777" w:rsidR="00E51BA1" w:rsidRDefault="00E51BA1" w:rsidP="00967659">
      <w:pPr>
        <w:rPr>
          <w:rFonts w:ascii="Arial" w:hAnsi="Arial" w:cs="Arial"/>
        </w:rPr>
      </w:pPr>
      <w:r>
        <w:rPr>
          <w:rFonts w:ascii="Arial" w:hAnsi="Arial" w:cs="Arial"/>
        </w:rPr>
        <w:t>PANEL GRAPHIC</w:t>
      </w:r>
    </w:p>
    <w:p w14:paraId="14D24E59" w14:textId="77777777" w:rsidR="00E51BA1" w:rsidRDefault="00E51BA1" w:rsidP="00967659">
      <w:pPr>
        <w:rPr>
          <w:rFonts w:ascii="Arial" w:hAnsi="Arial" w:cs="Arial"/>
        </w:rPr>
      </w:pPr>
    </w:p>
    <w:p w14:paraId="6314570A" w14:textId="77777777" w:rsidR="00967659" w:rsidRPr="00967659" w:rsidRDefault="00E51BA1" w:rsidP="0096765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967659" w:rsidRPr="009676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Caroline Broder" w:date="2024-10-07T11:13:00Z" w:initials="CB">
    <w:p w14:paraId="1A7A1128" w14:textId="77777777" w:rsidR="001A31F2" w:rsidRDefault="001A31F2">
      <w:pPr>
        <w:pStyle w:val="CommentText"/>
      </w:pPr>
      <w:r>
        <w:rPr>
          <w:rStyle w:val="CommentReference"/>
        </w:rPr>
        <w:annotationRef/>
      </w:r>
      <w:r>
        <w:t>I don’t think this part is the main idea, so I’d eliminate. It’s really, our new brief assesses the..</w:t>
      </w:r>
      <w:bookmarkStart w:id="1" w:name="_GoBack"/>
      <w:bookmarkEnd w:id="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A7A112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A7A1128" w16cid:durableId="2AAE40E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roline Broder">
    <w15:presenceInfo w15:providerId="AD" w15:userId="S-1-5-21-3485863069-124748819-3185306422-71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659"/>
    <w:rsid w:val="001A31F2"/>
    <w:rsid w:val="00967659"/>
    <w:rsid w:val="00C1425E"/>
    <w:rsid w:val="00E51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CF20D"/>
  <w15:chartTrackingRefBased/>
  <w15:docId w15:val="{F9140555-79E8-4436-828A-5FAF1DF36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76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765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A31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31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31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31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31F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3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1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1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70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87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47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7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28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9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4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61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65077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111050894">
              <w:marLeft w:val="0"/>
              <w:marRight w:val="0"/>
              <w:marTop w:val="18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492258655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</w:div>
              </w:divsChild>
            </w:div>
          </w:divsChild>
        </w:div>
        <w:div w:id="16374055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763036546">
              <w:marLeft w:val="0"/>
              <w:marRight w:val="0"/>
              <w:marTop w:val="18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10090531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42464603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34675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547227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2F3336"/>
                                <w:left w:val="single" w:sz="6" w:space="0" w:color="2F3336"/>
                                <w:bottom w:val="single" w:sz="6" w:space="0" w:color="2F3336"/>
                                <w:right w:val="single" w:sz="6" w:space="0" w:color="2F3336"/>
                              </w:divBdr>
                              <w:divsChild>
                                <w:div w:id="1365247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434013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5349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.com/hashtag/LTSS?src=hashtag_click" TargetMode="External"/><Relationship Id="rId13" Type="http://schemas.openxmlformats.org/officeDocument/2006/relationships/hyperlink" Target="https://www.macpac.gov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x.com/hashtag/Medicaid?src=hashtag_click" TargetMode="Externa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microsoft.com/office/2011/relationships/people" Target="people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11" Type="http://schemas.openxmlformats.org/officeDocument/2006/relationships/hyperlink" Target="https://lnkd.in/ejKA5h85" TargetMode="External"/><Relationship Id="rId5" Type="http://schemas.microsoft.com/office/2011/relationships/commentsExtended" Target="commentsExtended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comments" Target="comments.xml"/><Relationship Id="rId9" Type="http://schemas.openxmlformats.org/officeDocument/2006/relationships/hyperlink" Target="https://t.co/13ur1smw9f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MACPAC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Raible</dc:creator>
  <cp:keywords/>
  <dc:description/>
  <cp:lastModifiedBy>Caroline Broder</cp:lastModifiedBy>
  <cp:revision>2</cp:revision>
  <dcterms:created xsi:type="dcterms:W3CDTF">2024-10-07T15:18:00Z</dcterms:created>
  <dcterms:modified xsi:type="dcterms:W3CDTF">2024-10-07T15:18:00Z</dcterms:modified>
</cp:coreProperties>
</file>