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042AB" w14:textId="77777777" w:rsidR="00E65467" w:rsidRDefault="00E65467" w:rsidP="004225FA">
      <w:pPr>
        <w:spacing w:after="0" w:line="240" w:lineRule="auto"/>
        <w:jc w:val="center"/>
        <w:rPr>
          <w:rFonts w:ascii="Arial" w:eastAsia="Times New Roman" w:hAnsi="Arial" w:cs="Arial"/>
          <w:b/>
          <w:bCs/>
        </w:rPr>
      </w:pPr>
      <w:r w:rsidRPr="004225FA">
        <w:rPr>
          <w:rFonts w:ascii="Arial" w:eastAsia="Times New Roman" w:hAnsi="Arial" w:cs="Arial"/>
          <w:b/>
          <w:bCs/>
        </w:rPr>
        <w:t>MACPAC’s agenda</w:t>
      </w:r>
      <w:r w:rsidR="0051385E" w:rsidRPr="004225FA">
        <w:rPr>
          <w:rFonts w:ascii="Arial" w:eastAsia="Times New Roman" w:hAnsi="Arial" w:cs="Arial"/>
          <w:b/>
          <w:bCs/>
        </w:rPr>
        <w:t xml:space="preserve"> </w:t>
      </w:r>
      <w:r w:rsidR="00A83569">
        <w:rPr>
          <w:rFonts w:ascii="Arial" w:eastAsia="Times New Roman" w:hAnsi="Arial" w:cs="Arial"/>
          <w:b/>
          <w:bCs/>
        </w:rPr>
        <w:t xml:space="preserve">for the </w:t>
      </w:r>
      <w:r w:rsidR="0051385E" w:rsidRPr="004225FA">
        <w:rPr>
          <w:rFonts w:ascii="Arial" w:eastAsia="Times New Roman" w:hAnsi="Arial" w:cs="Arial"/>
          <w:b/>
          <w:bCs/>
        </w:rPr>
        <w:t>2024-2025 Meeting Cycle</w:t>
      </w:r>
    </w:p>
    <w:p w14:paraId="258A84D2" w14:textId="77777777" w:rsidR="00A83569" w:rsidRDefault="00A83569" w:rsidP="004225FA">
      <w:pPr>
        <w:spacing w:after="0" w:line="240" w:lineRule="auto"/>
        <w:jc w:val="center"/>
        <w:rPr>
          <w:rFonts w:ascii="Arial" w:eastAsia="Times New Roman" w:hAnsi="Arial" w:cs="Arial"/>
          <w:b/>
          <w:bCs/>
        </w:rPr>
      </w:pPr>
    </w:p>
    <w:p w14:paraId="4E1638F1" w14:textId="77777777" w:rsidR="00A83569" w:rsidRDefault="00A83569" w:rsidP="004225FA">
      <w:pPr>
        <w:spacing w:after="0" w:line="240" w:lineRule="auto"/>
        <w:jc w:val="center"/>
        <w:rPr>
          <w:rFonts w:ascii="Arial" w:eastAsia="Times New Roman" w:hAnsi="Arial" w:cs="Arial"/>
          <w:b/>
          <w:bCs/>
        </w:rPr>
      </w:pPr>
    </w:p>
    <w:p w14:paraId="4593486C" w14:textId="77777777" w:rsidR="00A83569" w:rsidRPr="001A13D8" w:rsidRDefault="00A83569" w:rsidP="00A83569">
      <w:pPr>
        <w:spacing w:after="0" w:line="240" w:lineRule="auto"/>
        <w:rPr>
          <w:rFonts w:ascii="Arial" w:eastAsia="Times New Roman" w:hAnsi="Arial" w:cs="Arial"/>
          <w:bCs/>
        </w:rPr>
      </w:pPr>
      <w:r w:rsidRPr="001A13D8">
        <w:rPr>
          <w:rFonts w:ascii="Arial" w:eastAsia="Times New Roman" w:hAnsi="Arial" w:cs="Arial"/>
          <w:bCs/>
        </w:rPr>
        <w:t xml:space="preserve">Want to stay up to date on </w:t>
      </w:r>
      <w:r w:rsidR="001A13D8" w:rsidRPr="001A13D8">
        <w:rPr>
          <w:rFonts w:ascii="Arial" w:eastAsia="Times New Roman" w:hAnsi="Arial" w:cs="Arial"/>
          <w:bCs/>
        </w:rPr>
        <w:t>some of the topics the Medicaid and CHIP Payment and Access Commission</w:t>
      </w:r>
      <w:r w:rsidR="001A13D8">
        <w:rPr>
          <w:rFonts w:ascii="Arial" w:eastAsia="Times New Roman" w:hAnsi="Arial" w:cs="Arial"/>
          <w:bCs/>
        </w:rPr>
        <w:t xml:space="preserve"> (MACPAC)</w:t>
      </w:r>
      <w:r w:rsidR="001A13D8" w:rsidRPr="001A13D8">
        <w:rPr>
          <w:rFonts w:ascii="Arial" w:eastAsia="Times New Roman" w:hAnsi="Arial" w:cs="Arial"/>
          <w:bCs/>
        </w:rPr>
        <w:t xml:space="preserve"> will address during our 2024-2025 meetings? Here’s a look at some of the </w:t>
      </w:r>
      <w:r w:rsidR="00375BAF">
        <w:rPr>
          <w:rFonts w:ascii="Arial" w:eastAsia="Times New Roman" w:hAnsi="Arial" w:cs="Arial"/>
          <w:bCs/>
        </w:rPr>
        <w:t xml:space="preserve">areas </w:t>
      </w:r>
      <w:r w:rsidR="00147AA1">
        <w:rPr>
          <w:rFonts w:ascii="Arial" w:eastAsia="Times New Roman" w:hAnsi="Arial" w:cs="Arial"/>
          <w:bCs/>
        </w:rPr>
        <w:t xml:space="preserve">of focus in </w:t>
      </w:r>
      <w:r w:rsidR="001A13D8">
        <w:rPr>
          <w:rFonts w:ascii="Arial" w:eastAsia="Times New Roman" w:hAnsi="Arial" w:cs="Arial"/>
          <w:bCs/>
        </w:rPr>
        <w:t>Medicaid policy</w:t>
      </w:r>
      <w:r w:rsidR="001A13D8" w:rsidRPr="001A13D8">
        <w:rPr>
          <w:rFonts w:ascii="Arial" w:eastAsia="Times New Roman" w:hAnsi="Arial" w:cs="Arial"/>
          <w:bCs/>
        </w:rPr>
        <w:t xml:space="preserve"> that MACPAC plans to </w:t>
      </w:r>
      <w:r w:rsidR="001A13D8">
        <w:rPr>
          <w:rFonts w:ascii="Arial" w:eastAsia="Times New Roman" w:hAnsi="Arial" w:cs="Arial"/>
          <w:bCs/>
        </w:rPr>
        <w:t xml:space="preserve">examine in our meetings, reports to Congress and other publications. </w:t>
      </w:r>
      <w:r w:rsidR="001A13D8" w:rsidRPr="00AB246D">
        <w:rPr>
          <w:rFonts w:ascii="Arial" w:eastAsia="Times New Roman" w:hAnsi="Arial" w:cs="Arial"/>
          <w:b/>
          <w:bCs/>
        </w:rPr>
        <w:t xml:space="preserve">Our </w:t>
      </w:r>
      <w:r w:rsidR="00147AA1" w:rsidRPr="00AB246D">
        <w:rPr>
          <w:rFonts w:ascii="Arial" w:eastAsia="Times New Roman" w:hAnsi="Arial" w:cs="Arial"/>
          <w:b/>
          <w:bCs/>
        </w:rPr>
        <w:t>analytic agenda includes</w:t>
      </w:r>
      <w:r w:rsidR="001A13D8" w:rsidRPr="00AB246D">
        <w:rPr>
          <w:rFonts w:ascii="Arial" w:eastAsia="Times New Roman" w:hAnsi="Arial" w:cs="Arial"/>
          <w:b/>
          <w:bCs/>
        </w:rPr>
        <w:t xml:space="preserve">, but </w:t>
      </w:r>
      <w:r w:rsidR="00147AA1" w:rsidRPr="00AB246D">
        <w:rPr>
          <w:rFonts w:ascii="Arial" w:eastAsia="Times New Roman" w:hAnsi="Arial" w:cs="Arial"/>
          <w:b/>
          <w:bCs/>
        </w:rPr>
        <w:t xml:space="preserve">is </w:t>
      </w:r>
      <w:r w:rsidR="001A13D8" w:rsidRPr="00AB246D">
        <w:rPr>
          <w:rFonts w:ascii="Arial" w:eastAsia="Times New Roman" w:hAnsi="Arial" w:cs="Arial"/>
          <w:b/>
          <w:bCs/>
        </w:rPr>
        <w:t>not limited to</w:t>
      </w:r>
      <w:r w:rsidR="001A13D8">
        <w:rPr>
          <w:rFonts w:ascii="Arial" w:eastAsia="Times New Roman" w:hAnsi="Arial" w:cs="Arial"/>
          <w:bCs/>
        </w:rPr>
        <w:t xml:space="preserve">: </w:t>
      </w:r>
    </w:p>
    <w:p w14:paraId="3E4E2D07" w14:textId="77777777" w:rsidR="0051385E" w:rsidRPr="004225FA" w:rsidRDefault="0051385E" w:rsidP="003164B8">
      <w:pPr>
        <w:spacing w:after="0" w:line="240" w:lineRule="auto"/>
        <w:rPr>
          <w:rFonts w:ascii="Arial" w:eastAsia="Times New Roman" w:hAnsi="Arial" w:cs="Arial"/>
          <w:b/>
          <w:bCs/>
        </w:rPr>
      </w:pPr>
    </w:p>
    <w:p w14:paraId="58223E8E" w14:textId="77777777" w:rsidR="0051385E" w:rsidRDefault="0051385E" w:rsidP="003164B8">
      <w:pPr>
        <w:spacing w:after="0" w:line="240" w:lineRule="auto"/>
        <w:rPr>
          <w:rFonts w:ascii="Arial" w:eastAsia="Times New Roman" w:hAnsi="Arial" w:cs="Arial"/>
          <w:b/>
          <w:bCs/>
        </w:rPr>
      </w:pPr>
      <w:r w:rsidRPr="004225FA">
        <w:rPr>
          <w:rFonts w:ascii="Arial" w:eastAsia="Times New Roman" w:hAnsi="Arial" w:cs="Arial"/>
          <w:b/>
          <w:bCs/>
        </w:rPr>
        <w:t>Children and Youth:</w:t>
      </w:r>
    </w:p>
    <w:p w14:paraId="34C6C5B2" w14:textId="77777777" w:rsidR="00222BCC" w:rsidRPr="004225FA" w:rsidRDefault="00222BCC" w:rsidP="003164B8">
      <w:pPr>
        <w:spacing w:after="0" w:line="240" w:lineRule="auto"/>
        <w:rPr>
          <w:rFonts w:ascii="Arial" w:eastAsia="Times New Roman" w:hAnsi="Arial" w:cs="Arial"/>
          <w:b/>
          <w:bCs/>
        </w:rPr>
      </w:pPr>
    </w:p>
    <w:p w14:paraId="489B1E06" w14:textId="40BF4093" w:rsidR="0051385E" w:rsidRPr="00963068" w:rsidRDefault="0051385E" w:rsidP="00963068">
      <w:pPr>
        <w:pStyle w:val="ListParagraph"/>
        <w:numPr>
          <w:ilvl w:val="0"/>
          <w:numId w:val="1"/>
        </w:numPr>
        <w:spacing w:after="0" w:line="240" w:lineRule="auto"/>
        <w:rPr>
          <w:rFonts w:ascii="Arial" w:eastAsia="Times New Roman" w:hAnsi="Arial" w:cs="Arial"/>
          <w:bCs/>
        </w:rPr>
      </w:pPr>
      <w:r w:rsidRPr="00963068">
        <w:rPr>
          <w:rFonts w:ascii="Arial" w:eastAsia="Times New Roman" w:hAnsi="Arial" w:cs="Arial"/>
          <w:bCs/>
        </w:rPr>
        <w:t>Access issues for children and youth with special health care needs</w:t>
      </w:r>
    </w:p>
    <w:p w14:paraId="6C512F0C" w14:textId="27CCFC27" w:rsidR="007E5702" w:rsidRPr="00AA68A7" w:rsidRDefault="00AA68A7" w:rsidP="007E5702">
      <w:pPr>
        <w:spacing w:after="0" w:line="240" w:lineRule="auto"/>
        <w:rPr>
          <w:rFonts w:ascii="Arial" w:eastAsia="Times New Roman" w:hAnsi="Arial" w:cs="Arial"/>
          <w:bCs/>
          <w:i/>
        </w:rPr>
      </w:pPr>
      <w:r w:rsidRPr="00AA68A7">
        <w:rPr>
          <w:rFonts w:ascii="Arial" w:eastAsia="Times New Roman" w:hAnsi="Arial" w:cs="Arial"/>
          <w:bCs/>
          <w:i/>
        </w:rPr>
        <w:t xml:space="preserve">MACPAC will examine how </w:t>
      </w:r>
      <w:r w:rsidR="007E5702" w:rsidRPr="00AA68A7">
        <w:rPr>
          <w:rFonts w:ascii="Arial" w:eastAsia="Times New Roman" w:hAnsi="Arial" w:cs="Arial"/>
          <w:bCs/>
          <w:i/>
        </w:rPr>
        <w:t>Medicaid policy address</w:t>
      </w:r>
      <w:r w:rsidRPr="00AA68A7">
        <w:rPr>
          <w:rFonts w:ascii="Arial" w:eastAsia="Times New Roman" w:hAnsi="Arial" w:cs="Arial"/>
          <w:bCs/>
          <w:i/>
        </w:rPr>
        <w:t xml:space="preserve">es </w:t>
      </w:r>
      <w:r w:rsidR="007E5702" w:rsidRPr="00AA68A7">
        <w:rPr>
          <w:rFonts w:ascii="Arial" w:eastAsia="Times New Roman" w:hAnsi="Arial" w:cs="Arial"/>
          <w:bCs/>
          <w:i/>
        </w:rPr>
        <w:t>transitions from pediatric to adult care</w:t>
      </w:r>
    </w:p>
    <w:p w14:paraId="041D1CE6" w14:textId="6203A4B0" w:rsidR="007E5702" w:rsidRPr="00AA68A7" w:rsidRDefault="007E5702" w:rsidP="007E5702">
      <w:pPr>
        <w:spacing w:after="0" w:line="240" w:lineRule="auto"/>
        <w:rPr>
          <w:rFonts w:ascii="Arial" w:eastAsia="Times New Roman" w:hAnsi="Arial" w:cs="Arial"/>
          <w:bCs/>
          <w:i/>
        </w:rPr>
      </w:pPr>
      <w:r w:rsidRPr="00AA68A7">
        <w:rPr>
          <w:rFonts w:ascii="Arial" w:eastAsia="Times New Roman" w:hAnsi="Arial" w:cs="Arial"/>
          <w:bCs/>
          <w:i/>
        </w:rPr>
        <w:t>for children and youth with special</w:t>
      </w:r>
      <w:r w:rsidR="00AA68A7" w:rsidRPr="00AA68A7">
        <w:rPr>
          <w:rFonts w:ascii="Arial" w:eastAsia="Times New Roman" w:hAnsi="Arial" w:cs="Arial"/>
          <w:bCs/>
          <w:i/>
        </w:rPr>
        <w:t xml:space="preserve"> </w:t>
      </w:r>
      <w:r w:rsidRPr="00AA68A7">
        <w:rPr>
          <w:rFonts w:ascii="Arial" w:eastAsia="Times New Roman" w:hAnsi="Arial" w:cs="Arial"/>
          <w:bCs/>
          <w:i/>
        </w:rPr>
        <w:t>health care needs (</w:t>
      </w:r>
      <w:r w:rsidR="00AA68A7" w:rsidRPr="00AA68A7">
        <w:rPr>
          <w:rFonts w:ascii="Arial" w:eastAsia="Times New Roman" w:hAnsi="Arial" w:cs="Arial"/>
          <w:bCs/>
          <w:i/>
        </w:rPr>
        <w:t>CYSHCN) and whether there are barriers to these transitions that could be addressed in federal policy.</w:t>
      </w:r>
    </w:p>
    <w:p w14:paraId="01DB964A" w14:textId="77777777" w:rsidR="001A13D8" w:rsidRPr="00AA68A7" w:rsidRDefault="001A13D8" w:rsidP="003164B8">
      <w:pPr>
        <w:spacing w:after="0" w:line="240" w:lineRule="auto"/>
        <w:rPr>
          <w:rFonts w:ascii="Arial" w:eastAsia="Times New Roman" w:hAnsi="Arial" w:cs="Arial"/>
          <w:bCs/>
          <w:i/>
        </w:rPr>
      </w:pPr>
    </w:p>
    <w:p w14:paraId="60213AA5" w14:textId="40D1D0F6" w:rsidR="0051385E" w:rsidRPr="00963068" w:rsidRDefault="0051385E" w:rsidP="00963068">
      <w:pPr>
        <w:pStyle w:val="ListParagraph"/>
        <w:numPr>
          <w:ilvl w:val="0"/>
          <w:numId w:val="1"/>
        </w:numPr>
        <w:spacing w:after="0" w:line="240" w:lineRule="auto"/>
        <w:rPr>
          <w:rFonts w:ascii="Arial" w:eastAsia="Times New Roman" w:hAnsi="Arial" w:cs="Arial"/>
          <w:bCs/>
        </w:rPr>
      </w:pPr>
      <w:r w:rsidRPr="00963068">
        <w:rPr>
          <w:rFonts w:ascii="Arial" w:eastAsia="Times New Roman" w:hAnsi="Arial" w:cs="Arial"/>
          <w:bCs/>
        </w:rPr>
        <w:t>Child welfare</w:t>
      </w:r>
    </w:p>
    <w:p w14:paraId="4C4A476E" w14:textId="39F13B04" w:rsidR="00AA68A7" w:rsidRPr="00164693" w:rsidRDefault="00164693" w:rsidP="00AA68A7">
      <w:pPr>
        <w:spacing w:after="0" w:line="240" w:lineRule="auto"/>
        <w:rPr>
          <w:rFonts w:ascii="Arial" w:eastAsia="Times New Roman" w:hAnsi="Arial" w:cs="Arial"/>
          <w:bCs/>
          <w:i/>
        </w:rPr>
      </w:pPr>
      <w:r w:rsidRPr="00164693">
        <w:rPr>
          <w:rFonts w:ascii="Arial" w:eastAsia="Times New Roman" w:hAnsi="Arial" w:cs="Arial"/>
          <w:bCs/>
          <w:i/>
        </w:rPr>
        <w:t xml:space="preserve">We will look at whether </w:t>
      </w:r>
      <w:r w:rsidR="00AA68A7" w:rsidRPr="00164693">
        <w:rPr>
          <w:rFonts w:ascii="Arial" w:eastAsia="Times New Roman" w:hAnsi="Arial" w:cs="Arial"/>
          <w:bCs/>
          <w:i/>
        </w:rPr>
        <w:t>federal Medicaid requirements provide</w:t>
      </w:r>
      <w:r w:rsidR="00AA68A7" w:rsidRPr="00164693">
        <w:rPr>
          <w:rFonts w:ascii="Arial" w:eastAsia="Times New Roman" w:hAnsi="Arial" w:cs="Arial"/>
          <w:bCs/>
          <w:i/>
        </w:rPr>
        <w:t xml:space="preserve"> </w:t>
      </w:r>
      <w:r w:rsidR="00AA68A7" w:rsidRPr="00164693">
        <w:rPr>
          <w:rFonts w:ascii="Arial" w:eastAsia="Times New Roman" w:hAnsi="Arial" w:cs="Arial"/>
          <w:bCs/>
          <w:i/>
        </w:rPr>
        <w:t>appropriate access to meet the unique need</w:t>
      </w:r>
      <w:r w:rsidR="00AA68A7" w:rsidRPr="00164693">
        <w:rPr>
          <w:rFonts w:ascii="Arial" w:eastAsia="Times New Roman" w:hAnsi="Arial" w:cs="Arial"/>
          <w:bCs/>
          <w:i/>
        </w:rPr>
        <w:t xml:space="preserve">s of youth involved in the child welfare system, as well as the approaches that states use to </w:t>
      </w:r>
      <w:r w:rsidRPr="00164693">
        <w:rPr>
          <w:rFonts w:ascii="Arial" w:eastAsia="Times New Roman" w:hAnsi="Arial" w:cs="Arial"/>
          <w:bCs/>
          <w:i/>
        </w:rPr>
        <w:t>ensure access to care for this population</w:t>
      </w:r>
      <w:r w:rsidR="00963068">
        <w:rPr>
          <w:rFonts w:ascii="Arial" w:eastAsia="Times New Roman" w:hAnsi="Arial" w:cs="Arial"/>
          <w:bCs/>
          <w:i/>
        </w:rPr>
        <w:t>.</w:t>
      </w:r>
    </w:p>
    <w:p w14:paraId="75D3BAC2" w14:textId="77777777" w:rsidR="001A13D8" w:rsidRPr="00164693" w:rsidRDefault="001A13D8" w:rsidP="003164B8">
      <w:pPr>
        <w:spacing w:after="0" w:line="240" w:lineRule="auto"/>
        <w:rPr>
          <w:rFonts w:ascii="Arial" w:eastAsia="Times New Roman" w:hAnsi="Arial" w:cs="Arial"/>
          <w:bCs/>
          <w:i/>
        </w:rPr>
      </w:pPr>
    </w:p>
    <w:p w14:paraId="5A974D95" w14:textId="77777777" w:rsidR="003164B8" w:rsidRPr="004225FA" w:rsidRDefault="004225FA">
      <w:pPr>
        <w:rPr>
          <w:rFonts w:ascii="Arial" w:hAnsi="Arial" w:cs="Arial"/>
        </w:rPr>
      </w:pPr>
      <w:r w:rsidRPr="004225FA">
        <w:rPr>
          <w:rFonts w:ascii="Arial" w:hAnsi="Arial" w:cs="Arial"/>
          <w:b/>
        </w:rPr>
        <w:t>Behavioral Health</w:t>
      </w:r>
      <w:r w:rsidRPr="004225FA">
        <w:rPr>
          <w:rFonts w:ascii="Arial" w:hAnsi="Arial" w:cs="Arial"/>
        </w:rPr>
        <w:t xml:space="preserve">: </w:t>
      </w:r>
    </w:p>
    <w:p w14:paraId="7988466F" w14:textId="4B25672A" w:rsidR="003164B8" w:rsidRPr="00963068" w:rsidRDefault="00FF41E0" w:rsidP="00963068">
      <w:pPr>
        <w:pStyle w:val="ListParagraph"/>
        <w:numPr>
          <w:ilvl w:val="0"/>
          <w:numId w:val="1"/>
        </w:numPr>
        <w:rPr>
          <w:rFonts w:ascii="Arial" w:hAnsi="Arial" w:cs="Arial"/>
        </w:rPr>
      </w:pPr>
      <w:r w:rsidRPr="00963068">
        <w:rPr>
          <w:rFonts w:ascii="Arial" w:hAnsi="Arial" w:cs="Arial"/>
        </w:rPr>
        <w:t xml:space="preserve">Medications for opioid use disorder </w:t>
      </w:r>
    </w:p>
    <w:p w14:paraId="74F39916" w14:textId="2E886F9D" w:rsidR="00164693" w:rsidRPr="00164693" w:rsidRDefault="00164693" w:rsidP="00164693">
      <w:pPr>
        <w:rPr>
          <w:rFonts w:ascii="Arial" w:hAnsi="Arial" w:cs="Arial"/>
          <w:i/>
        </w:rPr>
      </w:pPr>
      <w:r w:rsidRPr="00164693">
        <w:rPr>
          <w:rFonts w:ascii="Arial" w:hAnsi="Arial" w:cs="Arial"/>
          <w:i/>
        </w:rPr>
        <w:t>MACPAC will examine</w:t>
      </w:r>
      <w:r w:rsidR="000345D4">
        <w:rPr>
          <w:rFonts w:ascii="Arial" w:hAnsi="Arial" w:cs="Arial"/>
          <w:i/>
        </w:rPr>
        <w:t xml:space="preserve"> whether and</w:t>
      </w:r>
      <w:r w:rsidRPr="00164693">
        <w:rPr>
          <w:rFonts w:ascii="Arial" w:hAnsi="Arial" w:cs="Arial"/>
          <w:i/>
        </w:rPr>
        <w:t xml:space="preserve"> </w:t>
      </w:r>
      <w:r w:rsidR="000345D4">
        <w:rPr>
          <w:rFonts w:ascii="Arial" w:hAnsi="Arial" w:cs="Arial"/>
          <w:i/>
        </w:rPr>
        <w:t>how</w:t>
      </w:r>
      <w:r w:rsidRPr="00164693">
        <w:rPr>
          <w:rFonts w:ascii="Arial" w:hAnsi="Arial" w:cs="Arial"/>
          <w:i/>
        </w:rPr>
        <w:t xml:space="preserve"> coverage and utilization of</w:t>
      </w:r>
      <w:r w:rsidRPr="00164693">
        <w:rPr>
          <w:rFonts w:ascii="Arial" w:hAnsi="Arial" w:cs="Arial"/>
          <w:i/>
        </w:rPr>
        <w:t xml:space="preserve"> </w:t>
      </w:r>
      <w:r w:rsidRPr="00164693">
        <w:rPr>
          <w:rFonts w:ascii="Arial" w:hAnsi="Arial" w:cs="Arial"/>
          <w:i/>
        </w:rPr>
        <w:t>medications for opioid use disorder (MOUD)</w:t>
      </w:r>
      <w:r w:rsidRPr="00164693">
        <w:rPr>
          <w:rFonts w:ascii="Arial" w:hAnsi="Arial" w:cs="Arial"/>
          <w:i/>
        </w:rPr>
        <w:t xml:space="preserve"> </w:t>
      </w:r>
      <w:r w:rsidRPr="00164693">
        <w:rPr>
          <w:rFonts w:ascii="Arial" w:hAnsi="Arial" w:cs="Arial"/>
          <w:i/>
        </w:rPr>
        <w:t>change</w:t>
      </w:r>
      <w:r w:rsidR="000345D4">
        <w:rPr>
          <w:rFonts w:ascii="Arial" w:hAnsi="Arial" w:cs="Arial"/>
          <w:i/>
        </w:rPr>
        <w:t>d</w:t>
      </w:r>
      <w:r w:rsidRPr="00164693">
        <w:rPr>
          <w:rFonts w:ascii="Arial" w:hAnsi="Arial" w:cs="Arial"/>
          <w:i/>
        </w:rPr>
        <w:t xml:space="preserve"> as a result of the MOUD benefit mandat</w:t>
      </w:r>
      <w:r w:rsidRPr="00164693">
        <w:rPr>
          <w:rFonts w:ascii="Arial" w:hAnsi="Arial" w:cs="Arial"/>
          <w:i/>
        </w:rPr>
        <w:t xml:space="preserve">e </w:t>
      </w:r>
      <w:r w:rsidRPr="00164693">
        <w:rPr>
          <w:rFonts w:ascii="Arial" w:hAnsi="Arial" w:cs="Arial"/>
          <w:i/>
        </w:rPr>
        <w:t>that took effect in October 2020</w:t>
      </w:r>
      <w:r w:rsidR="00963068">
        <w:rPr>
          <w:rFonts w:ascii="Arial" w:hAnsi="Arial" w:cs="Arial"/>
          <w:i/>
        </w:rPr>
        <w:t>.</w:t>
      </w:r>
    </w:p>
    <w:p w14:paraId="7C031372" w14:textId="369A0BDB" w:rsidR="004225FA" w:rsidRPr="00963068" w:rsidRDefault="004225FA" w:rsidP="00963068">
      <w:pPr>
        <w:pStyle w:val="ListParagraph"/>
        <w:numPr>
          <w:ilvl w:val="0"/>
          <w:numId w:val="1"/>
        </w:numPr>
        <w:rPr>
          <w:rFonts w:ascii="Arial" w:hAnsi="Arial" w:cs="Arial"/>
        </w:rPr>
      </w:pPr>
      <w:r w:rsidRPr="00963068">
        <w:rPr>
          <w:rFonts w:ascii="Arial" w:hAnsi="Arial" w:cs="Arial"/>
        </w:rPr>
        <w:t>Residential treatment programs</w:t>
      </w:r>
    </w:p>
    <w:p w14:paraId="4EC58EE6" w14:textId="1DB19472" w:rsidR="009B6FFD" w:rsidRPr="004225FA" w:rsidRDefault="00963068">
      <w:pPr>
        <w:rPr>
          <w:rFonts w:ascii="Arial" w:hAnsi="Arial" w:cs="Arial"/>
        </w:rPr>
      </w:pPr>
      <w:r w:rsidRPr="00963068">
        <w:rPr>
          <w:rFonts w:ascii="Arial" w:hAnsi="Arial" w:cs="Arial"/>
          <w:i/>
        </w:rPr>
        <w:t>We will look at whether states have the tools they need to provide access to residential treatment to children and youth with behavioral health needs enrolled in Medicaid and the State Children’s Health Insurance Program (CHIP)</w:t>
      </w:r>
      <w:r>
        <w:rPr>
          <w:rFonts w:ascii="Arial" w:hAnsi="Arial" w:cs="Arial"/>
        </w:rPr>
        <w:t xml:space="preserve">. </w:t>
      </w:r>
    </w:p>
    <w:p w14:paraId="4749D881" w14:textId="77777777" w:rsidR="004225FA" w:rsidRPr="004225FA" w:rsidRDefault="004225FA">
      <w:pPr>
        <w:rPr>
          <w:rFonts w:ascii="Arial" w:hAnsi="Arial" w:cs="Arial"/>
          <w:b/>
        </w:rPr>
      </w:pPr>
      <w:r w:rsidRPr="004225FA">
        <w:rPr>
          <w:rFonts w:ascii="Arial" w:hAnsi="Arial" w:cs="Arial"/>
          <w:b/>
        </w:rPr>
        <w:t>Long-term care</w:t>
      </w:r>
    </w:p>
    <w:p w14:paraId="7703B696" w14:textId="77777777" w:rsidR="003164B8" w:rsidRPr="007D328D" w:rsidRDefault="003164B8" w:rsidP="007D328D">
      <w:pPr>
        <w:pStyle w:val="ListParagraph"/>
        <w:numPr>
          <w:ilvl w:val="0"/>
          <w:numId w:val="1"/>
        </w:numPr>
        <w:rPr>
          <w:rFonts w:ascii="Arial" w:hAnsi="Arial" w:cs="Arial"/>
        </w:rPr>
      </w:pPr>
      <w:r w:rsidRPr="007D328D">
        <w:rPr>
          <w:rFonts w:ascii="Arial" w:hAnsi="Arial" w:cs="Arial"/>
        </w:rPr>
        <w:t>Home-and community-based services</w:t>
      </w:r>
      <w:r w:rsidR="00F65EE5" w:rsidRPr="007D328D">
        <w:rPr>
          <w:rFonts w:ascii="Arial" w:hAnsi="Arial" w:cs="Arial"/>
        </w:rPr>
        <w:t xml:space="preserve"> (HCBS)</w:t>
      </w:r>
      <w:r w:rsidR="00F30377" w:rsidRPr="007D328D">
        <w:rPr>
          <w:rFonts w:ascii="Arial" w:hAnsi="Arial" w:cs="Arial"/>
        </w:rPr>
        <w:t>,</w:t>
      </w:r>
      <w:r w:rsidRPr="007D328D">
        <w:rPr>
          <w:rFonts w:ascii="Arial" w:hAnsi="Arial" w:cs="Arial"/>
        </w:rPr>
        <w:t xml:space="preserve"> including self-direction</w:t>
      </w:r>
    </w:p>
    <w:p w14:paraId="3061052C" w14:textId="6E212DBA" w:rsidR="003164B8" w:rsidRPr="007D328D" w:rsidRDefault="003164B8" w:rsidP="007D328D">
      <w:pPr>
        <w:pStyle w:val="ListParagraph"/>
        <w:numPr>
          <w:ilvl w:val="0"/>
          <w:numId w:val="1"/>
        </w:numPr>
        <w:rPr>
          <w:rFonts w:ascii="Arial" w:hAnsi="Arial" w:cs="Arial"/>
          <w:color w:val="1F1F1F"/>
          <w:shd w:val="clear" w:color="auto" w:fill="FFFFFF"/>
        </w:rPr>
      </w:pPr>
      <w:r w:rsidRPr="007D328D">
        <w:rPr>
          <w:rFonts w:ascii="Arial" w:hAnsi="Arial" w:cs="Arial"/>
        </w:rPr>
        <w:t>L</w:t>
      </w:r>
      <w:r w:rsidR="00A83569" w:rsidRPr="007D328D">
        <w:rPr>
          <w:rFonts w:ascii="Arial" w:hAnsi="Arial" w:cs="Arial"/>
        </w:rPr>
        <w:t xml:space="preserve">ong-term services and supports, </w:t>
      </w:r>
      <w:r w:rsidR="008B5F70" w:rsidRPr="007D328D">
        <w:rPr>
          <w:rFonts w:ascii="Arial" w:hAnsi="Arial" w:cs="Arial"/>
        </w:rPr>
        <w:t>timely access</w:t>
      </w:r>
      <w:r w:rsidR="00A83569" w:rsidRPr="007D328D">
        <w:rPr>
          <w:rFonts w:ascii="Arial" w:hAnsi="Arial" w:cs="Arial"/>
        </w:rPr>
        <w:t xml:space="preserve"> to HCBS</w:t>
      </w:r>
      <w:r w:rsidR="00963068" w:rsidRPr="007D328D">
        <w:rPr>
          <w:rFonts w:ascii="Arial" w:hAnsi="Arial" w:cs="Arial"/>
        </w:rPr>
        <w:t>,</w:t>
      </w:r>
      <w:r w:rsidR="008B5F70" w:rsidRPr="007D328D">
        <w:rPr>
          <w:rFonts w:ascii="Arial" w:hAnsi="Arial" w:cs="Arial"/>
        </w:rPr>
        <w:t xml:space="preserve"> and </w:t>
      </w:r>
      <w:r w:rsidR="00FF41E0" w:rsidRPr="007D328D">
        <w:rPr>
          <w:rFonts w:ascii="Arial" w:hAnsi="Arial" w:cs="Arial"/>
          <w:color w:val="1F1F1F"/>
          <w:shd w:val="clear" w:color="auto" w:fill="FFFFFF"/>
        </w:rPr>
        <w:t>Programs of All-Inclusive Care for the Elderly (PACE) </w:t>
      </w:r>
    </w:p>
    <w:p w14:paraId="09E41A95" w14:textId="04D19FFA" w:rsidR="00963068" w:rsidRPr="00963068" w:rsidRDefault="00963068" w:rsidP="00963068">
      <w:pPr>
        <w:rPr>
          <w:rFonts w:ascii="Arial" w:hAnsi="Arial" w:cs="Arial"/>
          <w:i/>
          <w:color w:val="1F1F1F"/>
          <w:shd w:val="clear" w:color="auto" w:fill="FFFFFF"/>
        </w:rPr>
      </w:pPr>
      <w:r w:rsidRPr="00963068">
        <w:rPr>
          <w:rFonts w:ascii="Arial" w:hAnsi="Arial" w:cs="Arial"/>
          <w:i/>
          <w:color w:val="1F1F1F"/>
          <w:shd w:val="clear" w:color="auto" w:fill="FFFFFF"/>
        </w:rPr>
        <w:t>MACPAC</w:t>
      </w:r>
      <w:r w:rsidR="00AB246D">
        <w:rPr>
          <w:rFonts w:ascii="Arial" w:hAnsi="Arial" w:cs="Arial"/>
          <w:i/>
          <w:color w:val="1F1F1F"/>
          <w:shd w:val="clear" w:color="auto" w:fill="FFFFFF"/>
        </w:rPr>
        <w:t xml:space="preserve"> will</w:t>
      </w:r>
      <w:r w:rsidRPr="00963068">
        <w:rPr>
          <w:rFonts w:ascii="Arial" w:hAnsi="Arial" w:cs="Arial"/>
          <w:i/>
          <w:color w:val="1F1F1F"/>
          <w:shd w:val="clear" w:color="auto" w:fill="FFFFFF"/>
        </w:rPr>
        <w:t xml:space="preserve"> </w:t>
      </w:r>
      <w:r>
        <w:rPr>
          <w:rFonts w:ascii="Arial" w:hAnsi="Arial" w:cs="Arial"/>
          <w:i/>
          <w:color w:val="1F1F1F"/>
          <w:shd w:val="clear" w:color="auto" w:fill="FFFFFF"/>
        </w:rPr>
        <w:t xml:space="preserve">explore topics such as </w:t>
      </w:r>
      <w:r w:rsidRPr="00963068">
        <w:rPr>
          <w:rFonts w:ascii="Arial" w:hAnsi="Arial" w:cs="Arial"/>
          <w:i/>
          <w:color w:val="1F1F1F"/>
          <w:shd w:val="clear" w:color="auto" w:fill="FFFFFF"/>
        </w:rPr>
        <w:t>h</w:t>
      </w:r>
      <w:r w:rsidRPr="00963068">
        <w:rPr>
          <w:rFonts w:ascii="Arial" w:hAnsi="Arial" w:cs="Arial"/>
          <w:i/>
          <w:color w:val="1F1F1F"/>
          <w:shd w:val="clear" w:color="auto" w:fill="FFFFFF"/>
        </w:rPr>
        <w:t>ow states design and administer</w:t>
      </w:r>
      <w:r w:rsidRPr="00963068">
        <w:rPr>
          <w:rFonts w:ascii="Arial" w:hAnsi="Arial" w:cs="Arial"/>
          <w:i/>
          <w:color w:val="1F1F1F"/>
          <w:shd w:val="clear" w:color="auto" w:fill="FFFFFF"/>
        </w:rPr>
        <w:t xml:space="preserve"> </w:t>
      </w:r>
      <w:r w:rsidRPr="00963068">
        <w:rPr>
          <w:rFonts w:ascii="Arial" w:hAnsi="Arial" w:cs="Arial"/>
          <w:i/>
          <w:color w:val="1F1F1F"/>
          <w:shd w:val="clear" w:color="auto" w:fill="FFFFFF"/>
        </w:rPr>
        <w:t>self-directed programs for HCBS</w:t>
      </w:r>
      <w:r w:rsidRPr="00963068">
        <w:rPr>
          <w:rFonts w:ascii="Arial" w:hAnsi="Arial" w:cs="Arial"/>
          <w:i/>
          <w:color w:val="1F1F1F"/>
          <w:shd w:val="clear" w:color="auto" w:fill="FFFFFF"/>
        </w:rPr>
        <w:t xml:space="preserve">, </w:t>
      </w:r>
      <w:r w:rsidR="00AB246D">
        <w:rPr>
          <w:rFonts w:ascii="Arial" w:hAnsi="Arial" w:cs="Arial"/>
          <w:i/>
          <w:color w:val="1F1F1F"/>
          <w:shd w:val="clear" w:color="auto" w:fill="FFFFFF"/>
        </w:rPr>
        <w:t xml:space="preserve">and </w:t>
      </w:r>
      <w:r w:rsidRPr="00963068">
        <w:rPr>
          <w:rFonts w:ascii="Arial" w:hAnsi="Arial" w:cs="Arial"/>
          <w:i/>
          <w:color w:val="1F1F1F"/>
          <w:shd w:val="clear" w:color="auto" w:fill="FFFFFF"/>
        </w:rPr>
        <w:t>the barriers that exist for self-directed HCBS</w:t>
      </w:r>
      <w:r w:rsidR="00AB246D">
        <w:rPr>
          <w:rFonts w:ascii="Arial" w:hAnsi="Arial" w:cs="Arial"/>
          <w:i/>
          <w:color w:val="1F1F1F"/>
          <w:shd w:val="clear" w:color="auto" w:fill="FFFFFF"/>
        </w:rPr>
        <w:t>.</w:t>
      </w:r>
    </w:p>
    <w:p w14:paraId="151047D9" w14:textId="77777777" w:rsidR="004225FA" w:rsidRPr="004225FA" w:rsidRDefault="004225FA">
      <w:pPr>
        <w:rPr>
          <w:rFonts w:ascii="Arial" w:hAnsi="Arial" w:cs="Arial"/>
          <w:b/>
        </w:rPr>
      </w:pPr>
      <w:r w:rsidRPr="004225FA">
        <w:rPr>
          <w:rFonts w:ascii="Arial" w:hAnsi="Arial" w:cs="Arial"/>
          <w:b/>
        </w:rPr>
        <w:t>Managed Care</w:t>
      </w:r>
    </w:p>
    <w:p w14:paraId="37C98238" w14:textId="029471FE" w:rsidR="00F65EE5" w:rsidRPr="00AB246D" w:rsidRDefault="00F65EE5" w:rsidP="00AB246D">
      <w:pPr>
        <w:pStyle w:val="ListParagraph"/>
        <w:numPr>
          <w:ilvl w:val="0"/>
          <w:numId w:val="3"/>
        </w:numPr>
        <w:rPr>
          <w:rFonts w:ascii="Arial" w:hAnsi="Arial" w:cs="Arial"/>
        </w:rPr>
      </w:pPr>
      <w:r w:rsidRPr="00AB246D">
        <w:rPr>
          <w:rFonts w:ascii="Arial" w:hAnsi="Arial" w:cs="Arial"/>
        </w:rPr>
        <w:t xml:space="preserve">Accountability </w:t>
      </w:r>
    </w:p>
    <w:p w14:paraId="48955F4E" w14:textId="66D2EB5D" w:rsidR="00F65EE5" w:rsidRPr="00AB246D" w:rsidRDefault="0002629A" w:rsidP="00AB246D">
      <w:pPr>
        <w:pStyle w:val="ListParagraph"/>
        <w:numPr>
          <w:ilvl w:val="0"/>
          <w:numId w:val="3"/>
        </w:numPr>
        <w:rPr>
          <w:rFonts w:ascii="Arial" w:hAnsi="Arial" w:cs="Arial"/>
        </w:rPr>
      </w:pPr>
      <w:r w:rsidRPr="00AB246D">
        <w:rPr>
          <w:rFonts w:ascii="Arial" w:hAnsi="Arial" w:cs="Arial"/>
        </w:rPr>
        <w:t xml:space="preserve">Automation in prior authorization </w:t>
      </w:r>
    </w:p>
    <w:p w14:paraId="55E6FD11" w14:textId="061DAA9D" w:rsidR="007D328D" w:rsidRPr="007D328D" w:rsidRDefault="007D328D" w:rsidP="007D328D">
      <w:pPr>
        <w:rPr>
          <w:rFonts w:ascii="Arial" w:hAnsi="Arial" w:cs="Arial"/>
          <w:i/>
        </w:rPr>
      </w:pPr>
      <w:r w:rsidRPr="007D328D">
        <w:rPr>
          <w:rFonts w:ascii="Arial" w:hAnsi="Arial" w:cs="Arial"/>
          <w:i/>
        </w:rPr>
        <w:t xml:space="preserve">Managed care </w:t>
      </w:r>
      <w:r w:rsidRPr="007D328D">
        <w:rPr>
          <w:rFonts w:ascii="Arial" w:hAnsi="Arial" w:cs="Arial"/>
          <w:i/>
        </w:rPr>
        <w:t>is the primary delivery system in Medicaid, with almost three out of every four Medicaid</w:t>
      </w:r>
      <w:r w:rsidRPr="007D328D">
        <w:rPr>
          <w:rFonts w:ascii="Arial" w:hAnsi="Arial" w:cs="Arial"/>
          <w:i/>
        </w:rPr>
        <w:t xml:space="preserve"> beneficiaries enrolled in managed care. </w:t>
      </w:r>
      <w:r w:rsidRPr="007D328D">
        <w:rPr>
          <w:rFonts w:ascii="Arial" w:hAnsi="Arial" w:cs="Arial"/>
          <w:i/>
        </w:rPr>
        <w:t>MACPAC will continue to explore how states and the Centers for Medicare &amp; Medicaid Services (CMS) use external quality review organizations (EQROs) to conduct oversight of managed care programs and improve quality</w:t>
      </w:r>
      <w:r w:rsidRPr="007D328D">
        <w:rPr>
          <w:rFonts w:ascii="Arial" w:hAnsi="Arial" w:cs="Arial"/>
          <w:i/>
        </w:rPr>
        <w:t xml:space="preserve">. </w:t>
      </w:r>
      <w:r w:rsidRPr="007D328D">
        <w:rPr>
          <w:rFonts w:ascii="Arial" w:hAnsi="Arial" w:cs="Arial"/>
          <w:i/>
        </w:rPr>
        <w:lastRenderedPageBreak/>
        <w:t xml:space="preserve">We will also continue our work to examine the </w:t>
      </w:r>
      <w:r w:rsidRPr="007D328D">
        <w:rPr>
          <w:rFonts w:ascii="Arial" w:hAnsi="Arial" w:cs="Arial"/>
          <w:i/>
        </w:rPr>
        <w:t xml:space="preserve">extent </w:t>
      </w:r>
      <w:r w:rsidRPr="007D328D">
        <w:rPr>
          <w:rFonts w:ascii="Arial" w:hAnsi="Arial" w:cs="Arial"/>
          <w:i/>
        </w:rPr>
        <w:t xml:space="preserve">that </w:t>
      </w:r>
      <w:r w:rsidRPr="007D328D">
        <w:rPr>
          <w:rFonts w:ascii="Arial" w:hAnsi="Arial" w:cs="Arial"/>
          <w:i/>
        </w:rPr>
        <w:t xml:space="preserve">prior authorization </w:t>
      </w:r>
      <w:r w:rsidRPr="007D328D">
        <w:rPr>
          <w:rFonts w:ascii="Arial" w:hAnsi="Arial" w:cs="Arial"/>
          <w:i/>
        </w:rPr>
        <w:t xml:space="preserve">is </w:t>
      </w:r>
      <w:r w:rsidRPr="007D328D">
        <w:rPr>
          <w:rFonts w:ascii="Arial" w:hAnsi="Arial" w:cs="Arial"/>
          <w:i/>
        </w:rPr>
        <w:t>used in</w:t>
      </w:r>
      <w:r w:rsidRPr="007D328D">
        <w:rPr>
          <w:rFonts w:ascii="Arial" w:hAnsi="Arial" w:cs="Arial"/>
          <w:i/>
        </w:rPr>
        <w:t xml:space="preserve"> </w:t>
      </w:r>
      <w:r w:rsidRPr="007D328D">
        <w:rPr>
          <w:rFonts w:ascii="Arial" w:hAnsi="Arial" w:cs="Arial"/>
          <w:i/>
        </w:rPr>
        <w:t>Medicaid</w:t>
      </w:r>
      <w:r w:rsidRPr="007D328D">
        <w:rPr>
          <w:rFonts w:ascii="Arial" w:hAnsi="Arial" w:cs="Arial"/>
          <w:i/>
        </w:rPr>
        <w:t>, the key issues related to prior authorization, and the effect of automation on prior authorization.</w:t>
      </w:r>
    </w:p>
    <w:p w14:paraId="2D0653F5" w14:textId="5FB01EA4" w:rsidR="007D328D" w:rsidRPr="007D328D" w:rsidRDefault="007D328D" w:rsidP="007D328D">
      <w:pPr>
        <w:rPr>
          <w:rFonts w:ascii="Arial" w:hAnsi="Arial" w:cs="Arial"/>
        </w:rPr>
      </w:pPr>
    </w:p>
    <w:p w14:paraId="25761FAF" w14:textId="77777777" w:rsidR="00EC2F7B" w:rsidRPr="00F65EE5" w:rsidRDefault="00F65EE5">
      <w:pPr>
        <w:rPr>
          <w:rFonts w:ascii="Arial" w:hAnsi="Arial" w:cs="Arial"/>
          <w:b/>
        </w:rPr>
      </w:pPr>
      <w:r w:rsidRPr="00F65EE5">
        <w:rPr>
          <w:rFonts w:ascii="Arial" w:hAnsi="Arial" w:cs="Arial"/>
          <w:b/>
        </w:rPr>
        <w:t xml:space="preserve">Provider payment </w:t>
      </w:r>
    </w:p>
    <w:p w14:paraId="3FAA4914" w14:textId="179DD867" w:rsidR="00EC2F7B" w:rsidRPr="00AB246D" w:rsidRDefault="00F65EE5" w:rsidP="00AB246D">
      <w:pPr>
        <w:pStyle w:val="ListParagraph"/>
        <w:numPr>
          <w:ilvl w:val="0"/>
          <w:numId w:val="2"/>
        </w:numPr>
        <w:rPr>
          <w:rFonts w:ascii="Arial" w:hAnsi="Arial" w:cs="Arial"/>
        </w:rPr>
      </w:pPr>
      <w:r w:rsidRPr="00AB246D">
        <w:rPr>
          <w:rFonts w:ascii="Arial" w:hAnsi="Arial" w:cs="Arial"/>
        </w:rPr>
        <w:t>Hospital</w:t>
      </w:r>
      <w:r w:rsidR="00C004DA" w:rsidRPr="00AB246D">
        <w:rPr>
          <w:rFonts w:ascii="Arial" w:hAnsi="Arial" w:cs="Arial"/>
        </w:rPr>
        <w:t>s and drugs and the hospital</w:t>
      </w:r>
      <w:r w:rsidRPr="00AB246D">
        <w:rPr>
          <w:rFonts w:ascii="Arial" w:hAnsi="Arial" w:cs="Arial"/>
        </w:rPr>
        <w:t xml:space="preserve"> payment index</w:t>
      </w:r>
    </w:p>
    <w:p w14:paraId="1D83ADC7" w14:textId="54543F30" w:rsidR="009A325F" w:rsidRPr="00AB246D" w:rsidRDefault="009A325F" w:rsidP="00AB246D">
      <w:pPr>
        <w:pStyle w:val="ListParagraph"/>
        <w:numPr>
          <w:ilvl w:val="0"/>
          <w:numId w:val="2"/>
        </w:numPr>
        <w:rPr>
          <w:rFonts w:ascii="Arial" w:hAnsi="Arial" w:cs="Arial"/>
          <w:color w:val="000000" w:themeColor="text1"/>
        </w:rPr>
      </w:pPr>
      <w:r w:rsidRPr="00AB246D">
        <w:rPr>
          <w:rFonts w:ascii="Arial" w:hAnsi="Arial" w:cs="Arial"/>
          <w:color w:val="000000" w:themeColor="text1"/>
        </w:rPr>
        <w:t>HCBS payment</w:t>
      </w:r>
    </w:p>
    <w:p w14:paraId="413C3CD4" w14:textId="2CAA11F6" w:rsidR="00AB246D" w:rsidRPr="00963068" w:rsidRDefault="00AB246D" w:rsidP="00AB246D">
      <w:pPr>
        <w:rPr>
          <w:rFonts w:ascii="Arial" w:hAnsi="Arial" w:cs="Arial"/>
          <w:i/>
          <w:color w:val="1F1F1F"/>
          <w:shd w:val="clear" w:color="auto" w:fill="FFFFFF"/>
        </w:rPr>
      </w:pPr>
      <w:r>
        <w:rPr>
          <w:rFonts w:ascii="Arial" w:hAnsi="Arial" w:cs="Arial"/>
          <w:i/>
          <w:color w:val="1F1F1F"/>
          <w:shd w:val="clear" w:color="auto" w:fill="FFFFFF"/>
        </w:rPr>
        <w:t xml:space="preserve">MACPAC will continue its work exploring how </w:t>
      </w:r>
      <w:r w:rsidRPr="00AB246D">
        <w:rPr>
          <w:rFonts w:ascii="Arial" w:hAnsi="Arial" w:cs="Arial"/>
          <w:i/>
          <w:color w:val="1F1F1F"/>
          <w:shd w:val="clear" w:color="auto" w:fill="FFFFFF"/>
        </w:rPr>
        <w:t>new provider-level</w:t>
      </w:r>
      <w:r>
        <w:rPr>
          <w:rFonts w:ascii="Arial" w:hAnsi="Arial" w:cs="Arial"/>
          <w:i/>
          <w:color w:val="1F1F1F"/>
          <w:shd w:val="clear" w:color="auto" w:fill="FFFFFF"/>
        </w:rPr>
        <w:t xml:space="preserve"> </w:t>
      </w:r>
      <w:r w:rsidRPr="00AB246D">
        <w:rPr>
          <w:rFonts w:ascii="Arial" w:hAnsi="Arial" w:cs="Arial"/>
          <w:i/>
          <w:color w:val="1F1F1F"/>
          <w:shd w:val="clear" w:color="auto" w:fill="FFFFFF"/>
        </w:rPr>
        <w:t>supplemental payment and directed</w:t>
      </w:r>
      <w:r>
        <w:rPr>
          <w:rFonts w:ascii="Arial" w:hAnsi="Arial" w:cs="Arial"/>
          <w:i/>
          <w:color w:val="1F1F1F"/>
          <w:shd w:val="clear" w:color="auto" w:fill="FFFFFF"/>
        </w:rPr>
        <w:t xml:space="preserve"> </w:t>
      </w:r>
      <w:r w:rsidRPr="00AB246D">
        <w:rPr>
          <w:rFonts w:ascii="Arial" w:hAnsi="Arial" w:cs="Arial"/>
          <w:i/>
          <w:color w:val="1F1F1F"/>
          <w:shd w:val="clear" w:color="auto" w:fill="FFFFFF"/>
        </w:rPr>
        <w:t xml:space="preserve">payment data </w:t>
      </w:r>
      <w:r w:rsidR="000345D4">
        <w:rPr>
          <w:rFonts w:ascii="Arial" w:hAnsi="Arial" w:cs="Arial"/>
          <w:i/>
          <w:color w:val="1F1F1F"/>
          <w:shd w:val="clear" w:color="auto" w:fill="FFFFFF"/>
        </w:rPr>
        <w:t xml:space="preserve">can </w:t>
      </w:r>
      <w:bookmarkStart w:id="0" w:name="_GoBack"/>
      <w:bookmarkEnd w:id="0"/>
      <w:r w:rsidRPr="00AB246D">
        <w:rPr>
          <w:rFonts w:ascii="Arial" w:hAnsi="Arial" w:cs="Arial"/>
          <w:i/>
          <w:color w:val="1F1F1F"/>
          <w:shd w:val="clear" w:color="auto" w:fill="FFFFFF"/>
        </w:rPr>
        <w:t>be used to assess</w:t>
      </w:r>
      <w:r>
        <w:rPr>
          <w:rFonts w:ascii="Arial" w:hAnsi="Arial" w:cs="Arial"/>
          <w:i/>
          <w:color w:val="1F1F1F"/>
          <w:shd w:val="clear" w:color="auto" w:fill="FFFFFF"/>
        </w:rPr>
        <w:t xml:space="preserve"> </w:t>
      </w:r>
      <w:r w:rsidRPr="00AB246D">
        <w:rPr>
          <w:rFonts w:ascii="Arial" w:hAnsi="Arial" w:cs="Arial"/>
          <w:i/>
          <w:color w:val="1F1F1F"/>
          <w:shd w:val="clear" w:color="auto" w:fill="FFFFFF"/>
        </w:rPr>
        <w:t>whether hospital payment policies are</w:t>
      </w:r>
      <w:r>
        <w:rPr>
          <w:rFonts w:ascii="Arial" w:hAnsi="Arial" w:cs="Arial"/>
          <w:i/>
          <w:color w:val="1F1F1F"/>
          <w:shd w:val="clear" w:color="auto" w:fill="FFFFFF"/>
        </w:rPr>
        <w:t xml:space="preserve"> </w:t>
      </w:r>
      <w:r w:rsidRPr="00AB246D">
        <w:rPr>
          <w:rFonts w:ascii="Arial" w:hAnsi="Arial" w:cs="Arial"/>
          <w:i/>
          <w:color w:val="1F1F1F"/>
          <w:shd w:val="clear" w:color="auto" w:fill="FFFFFF"/>
        </w:rPr>
        <w:t>consistent with the Medicaid</w:t>
      </w:r>
      <w:r>
        <w:rPr>
          <w:rFonts w:ascii="Arial" w:hAnsi="Arial" w:cs="Arial"/>
          <w:i/>
          <w:color w:val="1F1F1F"/>
          <w:shd w:val="clear" w:color="auto" w:fill="FFFFFF"/>
        </w:rPr>
        <w:t xml:space="preserve"> statutory goals of economy, efficiency, economy and access.  We will also look at the </w:t>
      </w:r>
      <w:r w:rsidRPr="00963068">
        <w:rPr>
          <w:rFonts w:ascii="Arial" w:hAnsi="Arial" w:cs="Arial"/>
          <w:i/>
          <w:color w:val="1F1F1F"/>
          <w:shd w:val="clear" w:color="auto" w:fill="FFFFFF"/>
        </w:rPr>
        <w:t xml:space="preserve">financial and non-financial policies that states and managed care plans </w:t>
      </w:r>
      <w:r>
        <w:rPr>
          <w:rFonts w:ascii="Arial" w:hAnsi="Arial" w:cs="Arial"/>
          <w:i/>
          <w:color w:val="1F1F1F"/>
          <w:shd w:val="clear" w:color="auto" w:fill="FFFFFF"/>
        </w:rPr>
        <w:t xml:space="preserve">are </w:t>
      </w:r>
      <w:r w:rsidRPr="00963068">
        <w:rPr>
          <w:rFonts w:ascii="Arial" w:hAnsi="Arial" w:cs="Arial"/>
          <w:i/>
          <w:color w:val="1F1F1F"/>
          <w:shd w:val="clear" w:color="auto" w:fill="FFFFFF"/>
        </w:rPr>
        <w:t xml:space="preserve">implementing to address the HCBS worker shortage. </w:t>
      </w:r>
    </w:p>
    <w:p w14:paraId="727F078F" w14:textId="77777777" w:rsidR="001A13D8" w:rsidRDefault="001A13D8">
      <w:pPr>
        <w:rPr>
          <w:rFonts w:ascii="Arial" w:hAnsi="Arial" w:cs="Arial"/>
        </w:rPr>
      </w:pPr>
    </w:p>
    <w:p w14:paraId="0E51F795" w14:textId="45D18540" w:rsidR="00147AA1" w:rsidRDefault="00147AA1">
      <w:pPr>
        <w:rPr>
          <w:rFonts w:ascii="Arial" w:hAnsi="Arial" w:cs="Arial"/>
        </w:rPr>
      </w:pPr>
      <w:r>
        <w:rPr>
          <w:rFonts w:ascii="Arial" w:hAnsi="Arial" w:cs="Arial"/>
        </w:rPr>
        <w:t xml:space="preserve">We hope you’ll tune in to our </w:t>
      </w:r>
      <w:hyperlink r:id="rId5" w:history="1">
        <w:commentRangeStart w:id="1"/>
        <w:r w:rsidRPr="004018BA">
          <w:rPr>
            <w:rStyle w:val="Hyperlink"/>
            <w:rFonts w:ascii="Arial" w:hAnsi="Arial" w:cs="Arial"/>
          </w:rPr>
          <w:t>public meetings</w:t>
        </w:r>
        <w:commentRangeEnd w:id="1"/>
        <w:r w:rsidR="00F939FE" w:rsidRPr="004018BA">
          <w:rPr>
            <w:rStyle w:val="Hyperlink"/>
            <w:sz w:val="16"/>
            <w:szCs w:val="16"/>
          </w:rPr>
          <w:commentReference w:id="1"/>
        </w:r>
      </w:hyperlink>
      <w:r>
        <w:rPr>
          <w:rFonts w:ascii="Arial" w:hAnsi="Arial" w:cs="Arial"/>
        </w:rPr>
        <w:t xml:space="preserve"> as we share this work. Sign up for our mailing list </w:t>
      </w:r>
      <w:r w:rsidR="00F939FE">
        <w:rPr>
          <w:rFonts w:ascii="Arial" w:hAnsi="Arial" w:cs="Arial"/>
        </w:rPr>
        <w:t xml:space="preserve">on our website </w:t>
      </w:r>
      <w:r>
        <w:rPr>
          <w:rFonts w:ascii="Arial" w:hAnsi="Arial" w:cs="Arial"/>
        </w:rPr>
        <w:t xml:space="preserve">today so you don’t miss out: </w:t>
      </w:r>
      <w:r w:rsidRPr="00147AA1">
        <w:rPr>
          <w:rFonts w:ascii="Arial" w:hAnsi="Arial" w:cs="Arial"/>
        </w:rPr>
        <w:t>https://www.macpac.gov/</w:t>
      </w:r>
    </w:p>
    <w:p w14:paraId="7993D8A1" w14:textId="77777777" w:rsidR="001A13D8" w:rsidRPr="004225FA" w:rsidRDefault="001A13D8">
      <w:pPr>
        <w:rPr>
          <w:rFonts w:ascii="Arial" w:hAnsi="Arial" w:cs="Arial"/>
        </w:rPr>
      </w:pPr>
    </w:p>
    <w:sectPr w:rsidR="001A13D8" w:rsidRPr="004225F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aroline Broder" w:date="2024-08-29T14:22:00Z" w:initials="CB">
    <w:p w14:paraId="353307B5" w14:textId="77777777" w:rsidR="00F939FE" w:rsidRDefault="00F939FE">
      <w:pPr>
        <w:pStyle w:val="CommentText"/>
      </w:pPr>
      <w:r>
        <w:rPr>
          <w:rStyle w:val="CommentReference"/>
        </w:rPr>
        <w:annotationRef/>
      </w:r>
      <w:r>
        <w:t>We’d link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3307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3307B5" w16cid:durableId="2A7B02B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3166A"/>
    <w:multiLevelType w:val="hybridMultilevel"/>
    <w:tmpl w:val="A26E0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6D00DD"/>
    <w:multiLevelType w:val="hybridMultilevel"/>
    <w:tmpl w:val="FDC07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3C3E17"/>
    <w:multiLevelType w:val="hybridMultilevel"/>
    <w:tmpl w:val="AAD8C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ine Broder">
    <w15:presenceInfo w15:providerId="AD" w15:userId="S-1-5-21-3485863069-124748819-3185306422-7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B8"/>
    <w:rsid w:val="0002629A"/>
    <w:rsid w:val="000345D4"/>
    <w:rsid w:val="00147AA1"/>
    <w:rsid w:val="00164693"/>
    <w:rsid w:val="001A13D8"/>
    <w:rsid w:val="0021479E"/>
    <w:rsid w:val="00222BCC"/>
    <w:rsid w:val="00276F18"/>
    <w:rsid w:val="003164B8"/>
    <w:rsid w:val="00375BAF"/>
    <w:rsid w:val="004018BA"/>
    <w:rsid w:val="004225FA"/>
    <w:rsid w:val="0051385E"/>
    <w:rsid w:val="00734FC5"/>
    <w:rsid w:val="00762859"/>
    <w:rsid w:val="007D328D"/>
    <w:rsid w:val="007E5702"/>
    <w:rsid w:val="008B5F70"/>
    <w:rsid w:val="008C5741"/>
    <w:rsid w:val="00963068"/>
    <w:rsid w:val="009A325F"/>
    <w:rsid w:val="009B6FFD"/>
    <w:rsid w:val="00A83569"/>
    <w:rsid w:val="00AA68A7"/>
    <w:rsid w:val="00AB246D"/>
    <w:rsid w:val="00C004DA"/>
    <w:rsid w:val="00CA7855"/>
    <w:rsid w:val="00E65467"/>
    <w:rsid w:val="00EC2F7B"/>
    <w:rsid w:val="00F30377"/>
    <w:rsid w:val="00F65EE5"/>
    <w:rsid w:val="00F939FE"/>
    <w:rsid w:val="00FD2B10"/>
    <w:rsid w:val="00FF4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0580E"/>
  <w15:chartTrackingRefBased/>
  <w15:docId w15:val="{1904D49F-61F4-47ED-BFF8-305538D18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939FE"/>
    <w:rPr>
      <w:sz w:val="16"/>
      <w:szCs w:val="16"/>
    </w:rPr>
  </w:style>
  <w:style w:type="paragraph" w:styleId="CommentText">
    <w:name w:val="annotation text"/>
    <w:basedOn w:val="Normal"/>
    <w:link w:val="CommentTextChar"/>
    <w:uiPriority w:val="99"/>
    <w:semiHidden/>
    <w:unhideWhenUsed/>
    <w:rsid w:val="00F939FE"/>
    <w:pPr>
      <w:spacing w:line="240" w:lineRule="auto"/>
    </w:pPr>
    <w:rPr>
      <w:sz w:val="20"/>
      <w:szCs w:val="20"/>
    </w:rPr>
  </w:style>
  <w:style w:type="character" w:customStyle="1" w:styleId="CommentTextChar">
    <w:name w:val="Comment Text Char"/>
    <w:basedOn w:val="DefaultParagraphFont"/>
    <w:link w:val="CommentText"/>
    <w:uiPriority w:val="99"/>
    <w:semiHidden/>
    <w:rsid w:val="00F939FE"/>
    <w:rPr>
      <w:sz w:val="20"/>
      <w:szCs w:val="20"/>
    </w:rPr>
  </w:style>
  <w:style w:type="paragraph" w:styleId="CommentSubject">
    <w:name w:val="annotation subject"/>
    <w:basedOn w:val="CommentText"/>
    <w:next w:val="CommentText"/>
    <w:link w:val="CommentSubjectChar"/>
    <w:uiPriority w:val="99"/>
    <w:semiHidden/>
    <w:unhideWhenUsed/>
    <w:rsid w:val="00F939FE"/>
    <w:rPr>
      <w:b/>
      <w:bCs/>
    </w:rPr>
  </w:style>
  <w:style w:type="character" w:customStyle="1" w:styleId="CommentSubjectChar">
    <w:name w:val="Comment Subject Char"/>
    <w:basedOn w:val="CommentTextChar"/>
    <w:link w:val="CommentSubject"/>
    <w:uiPriority w:val="99"/>
    <w:semiHidden/>
    <w:rsid w:val="00F939FE"/>
    <w:rPr>
      <w:b/>
      <w:bCs/>
      <w:sz w:val="20"/>
      <w:szCs w:val="20"/>
    </w:rPr>
  </w:style>
  <w:style w:type="paragraph" w:styleId="BalloonText">
    <w:name w:val="Balloon Text"/>
    <w:basedOn w:val="Normal"/>
    <w:link w:val="BalloonTextChar"/>
    <w:uiPriority w:val="99"/>
    <w:semiHidden/>
    <w:unhideWhenUsed/>
    <w:rsid w:val="00F939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9FE"/>
    <w:rPr>
      <w:rFonts w:ascii="Segoe UI" w:hAnsi="Segoe UI" w:cs="Segoe UI"/>
      <w:sz w:val="18"/>
      <w:szCs w:val="18"/>
    </w:rPr>
  </w:style>
  <w:style w:type="character" w:styleId="Hyperlink">
    <w:name w:val="Hyperlink"/>
    <w:basedOn w:val="DefaultParagraphFont"/>
    <w:uiPriority w:val="99"/>
    <w:unhideWhenUsed/>
    <w:rsid w:val="004018BA"/>
    <w:rPr>
      <w:color w:val="0563C1" w:themeColor="hyperlink"/>
      <w:u w:val="single"/>
    </w:rPr>
  </w:style>
  <w:style w:type="character" w:styleId="UnresolvedMention">
    <w:name w:val="Unresolved Mention"/>
    <w:basedOn w:val="DefaultParagraphFont"/>
    <w:uiPriority w:val="99"/>
    <w:semiHidden/>
    <w:unhideWhenUsed/>
    <w:rsid w:val="004018BA"/>
    <w:rPr>
      <w:color w:val="605E5C"/>
      <w:shd w:val="clear" w:color="auto" w:fill="E1DFDD"/>
    </w:rPr>
  </w:style>
  <w:style w:type="paragraph" w:styleId="ListParagraph">
    <w:name w:val="List Paragraph"/>
    <w:basedOn w:val="Normal"/>
    <w:uiPriority w:val="34"/>
    <w:qFormat/>
    <w:rsid w:val="00963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8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hyperlink" Target="https://www.macpac.gov/meetings/"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3</cp:revision>
  <dcterms:created xsi:type="dcterms:W3CDTF">2024-09-06T21:23:00Z</dcterms:created>
  <dcterms:modified xsi:type="dcterms:W3CDTF">2024-09-09T19:26:00Z</dcterms:modified>
</cp:coreProperties>
</file>